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03A" w:rsidRDefault="005D56EA" w:rsidP="005D56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6EA">
        <w:rPr>
          <w:rFonts w:ascii="Times New Roman" w:hAnsi="Times New Roman" w:cs="Times New Roman"/>
          <w:b/>
          <w:sz w:val="24"/>
          <w:szCs w:val="24"/>
        </w:rPr>
        <w:t>ТЕХНИЧЕСКА СПЕЦИФИКАЦИЯ</w:t>
      </w:r>
    </w:p>
    <w:p w:rsidR="005D56EA" w:rsidRPr="005D56EA" w:rsidRDefault="005D56EA" w:rsidP="005D56EA">
      <w:pPr>
        <w:spacing w:after="0" w:line="240" w:lineRule="auto"/>
        <w:contextualSpacing/>
        <w:jc w:val="center"/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>О</w:t>
      </w:r>
      <w:r w:rsidRPr="005D56EA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 xml:space="preserve">бособена позиция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 “Доставка на</w:t>
      </w:r>
      <w:r w:rsidRPr="005D56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метални контейнери за съ</w:t>
      </w:r>
      <w:r w:rsidR="00381F0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биране на битови и строителни</w:t>
      </w:r>
      <w:bookmarkStart w:id="0" w:name="_GoBack"/>
      <w:bookmarkEnd w:id="0"/>
      <w:r w:rsidRPr="005D56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отпадъци“</w:t>
      </w:r>
    </w:p>
    <w:p w:rsidR="005D56EA" w:rsidRDefault="005D56EA" w:rsidP="005D56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6EA" w:rsidRPr="00AB1F03" w:rsidRDefault="00AB1F03" w:rsidP="00AB1F0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</w:pPr>
      <w:r w:rsidRPr="00610E1C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>ТЕХНИЧЕСКИ ХАРАКТЕРИСТИКИ</w:t>
      </w:r>
    </w:p>
    <w:p w:rsidR="005D56EA" w:rsidRPr="005D56EA" w:rsidRDefault="005D56EA" w:rsidP="005D56EA">
      <w:pPr>
        <w:shd w:val="clear" w:color="auto" w:fill="92D05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32"/>
          <w:lang w:eastAsia="bg-BG"/>
        </w:rPr>
      </w:pPr>
      <w:r w:rsidRPr="005D56EA">
        <w:rPr>
          <w:rFonts w:ascii="Times New Roman" w:eastAsia="Times New Roman" w:hAnsi="Times New Roman" w:cs="Times New Roman"/>
          <w:b/>
          <w:sz w:val="24"/>
          <w:szCs w:val="32"/>
          <w:lang w:eastAsia="bg-BG"/>
        </w:rPr>
        <w:t xml:space="preserve">Контейнер тип - лифтдъмпер </w:t>
      </w:r>
      <w:r w:rsidRPr="005D56EA">
        <w:rPr>
          <w:rFonts w:ascii="Times New Roman" w:eastAsia="Times New Roman" w:hAnsi="Times New Roman" w:cs="Times New Roman"/>
          <w:b/>
          <w:sz w:val="24"/>
          <w:szCs w:val="32"/>
          <w:lang w:val="en-US" w:eastAsia="bg-BG"/>
        </w:rPr>
        <w:t xml:space="preserve">– </w:t>
      </w:r>
      <w:r w:rsidRPr="005D56EA">
        <w:rPr>
          <w:rFonts w:ascii="Times New Roman" w:eastAsia="Times New Roman" w:hAnsi="Times New Roman" w:cs="Times New Roman"/>
          <w:b/>
          <w:sz w:val="24"/>
          <w:szCs w:val="32"/>
          <w:lang w:eastAsia="bg-BG"/>
        </w:rPr>
        <w:t>10 бр.</w:t>
      </w:r>
    </w:p>
    <w:p w:rsidR="005D56EA" w:rsidRPr="005D56EA" w:rsidRDefault="005D56EA" w:rsidP="005D56EA">
      <w:pPr>
        <w:numPr>
          <w:ilvl w:val="0"/>
          <w:numId w:val="1"/>
        </w:numPr>
        <w:spacing w:after="0" w:line="240" w:lineRule="auto"/>
        <w:ind w:left="709"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5D56EA">
        <w:rPr>
          <w:rFonts w:ascii="Times New Roman" w:eastAsia="Times New Roman" w:hAnsi="Times New Roman" w:cs="Times New Roman"/>
          <w:sz w:val="24"/>
          <w:szCs w:val="32"/>
          <w:lang w:eastAsia="bg-BG"/>
        </w:rPr>
        <w:t>Обем</w:t>
      </w:r>
      <w:r w:rsidRPr="005D56EA">
        <w:rPr>
          <w:rFonts w:ascii="Times New Roman" w:eastAsia="Times New Roman" w:hAnsi="Times New Roman" w:cs="Times New Roman"/>
          <w:sz w:val="24"/>
          <w:szCs w:val="32"/>
          <w:lang w:eastAsia="bg-BG"/>
        </w:rPr>
        <w:tab/>
        <w:t>- минимум 4,0 куб. м.;</w:t>
      </w:r>
    </w:p>
    <w:p w:rsidR="005D56EA" w:rsidRPr="005D56EA" w:rsidRDefault="005D56EA" w:rsidP="005D56EA">
      <w:pPr>
        <w:numPr>
          <w:ilvl w:val="0"/>
          <w:numId w:val="1"/>
        </w:numPr>
        <w:spacing w:after="0" w:line="240" w:lineRule="auto"/>
        <w:ind w:left="709"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5D56EA">
        <w:rPr>
          <w:rFonts w:ascii="Times New Roman" w:eastAsia="Times New Roman" w:hAnsi="Times New Roman" w:cs="Times New Roman"/>
          <w:sz w:val="24"/>
          <w:szCs w:val="32"/>
          <w:lang w:eastAsia="bg-BG"/>
        </w:rPr>
        <w:t>Собствено тегло – до 450 кг;</w:t>
      </w:r>
    </w:p>
    <w:p w:rsidR="005D56EA" w:rsidRPr="005D56EA" w:rsidRDefault="005D56EA" w:rsidP="005D56EA">
      <w:pPr>
        <w:numPr>
          <w:ilvl w:val="0"/>
          <w:numId w:val="1"/>
        </w:numPr>
        <w:spacing w:after="0" w:line="240" w:lineRule="auto"/>
        <w:ind w:left="709"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5D56EA">
        <w:rPr>
          <w:rFonts w:ascii="Times New Roman" w:eastAsia="Times New Roman" w:hAnsi="Times New Roman" w:cs="Times New Roman"/>
          <w:sz w:val="24"/>
          <w:szCs w:val="32"/>
          <w:lang w:eastAsia="bg-BG"/>
        </w:rPr>
        <w:t>Материал: метал;</w:t>
      </w:r>
    </w:p>
    <w:p w:rsidR="005D56EA" w:rsidRPr="005D56EA" w:rsidRDefault="005D56EA" w:rsidP="005D56EA">
      <w:pPr>
        <w:numPr>
          <w:ilvl w:val="0"/>
          <w:numId w:val="1"/>
        </w:numPr>
        <w:spacing w:after="0" w:line="240" w:lineRule="auto"/>
        <w:ind w:left="709"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5D56EA">
        <w:rPr>
          <w:rFonts w:ascii="Times New Roman" w:eastAsia="Times New Roman" w:hAnsi="Times New Roman" w:cs="Times New Roman"/>
          <w:sz w:val="24"/>
          <w:szCs w:val="32"/>
          <w:lang w:eastAsia="bg-BG"/>
        </w:rPr>
        <w:t>Покритие – защитно покритие, да е изпълнено с основен антикорозионен грунд и емайллак;</w:t>
      </w:r>
    </w:p>
    <w:p w:rsidR="005D56EA" w:rsidRPr="005D56EA" w:rsidRDefault="005D56EA" w:rsidP="005D56EA">
      <w:pPr>
        <w:numPr>
          <w:ilvl w:val="0"/>
          <w:numId w:val="1"/>
        </w:numPr>
        <w:spacing w:after="0" w:line="240" w:lineRule="auto"/>
        <w:ind w:left="709"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5D56EA">
        <w:rPr>
          <w:rFonts w:ascii="Times New Roman" w:eastAsia="Times New Roman" w:hAnsi="Times New Roman" w:cs="Times New Roman"/>
          <w:sz w:val="24"/>
          <w:szCs w:val="32"/>
          <w:lang w:eastAsia="bg-BG"/>
        </w:rPr>
        <w:t xml:space="preserve">Цвят – сив, </w:t>
      </w:r>
      <w:r w:rsidRPr="005D56EA">
        <w:rPr>
          <w:rFonts w:ascii="Times New Roman" w:eastAsia="Times New Roman" w:hAnsi="Times New Roman" w:cs="Times New Roman"/>
          <w:sz w:val="24"/>
          <w:szCs w:val="32"/>
          <w:lang w:val="en-US" w:eastAsia="bg-BG"/>
        </w:rPr>
        <w:t xml:space="preserve">RAL 9006 </w:t>
      </w:r>
      <w:r w:rsidRPr="005D56EA">
        <w:rPr>
          <w:rFonts w:ascii="Times New Roman" w:eastAsia="Times New Roman" w:hAnsi="Times New Roman" w:cs="Times New Roman"/>
          <w:sz w:val="24"/>
          <w:szCs w:val="32"/>
          <w:lang w:eastAsia="bg-BG"/>
        </w:rPr>
        <w:t>сертификат или еквивалент;</w:t>
      </w:r>
    </w:p>
    <w:p w:rsidR="005D56EA" w:rsidRPr="005D56EA" w:rsidRDefault="005D56EA" w:rsidP="005D56EA">
      <w:pPr>
        <w:numPr>
          <w:ilvl w:val="0"/>
          <w:numId w:val="1"/>
        </w:numPr>
        <w:spacing w:after="0" w:line="240" w:lineRule="auto"/>
        <w:ind w:left="709"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5D56EA">
        <w:rPr>
          <w:rFonts w:ascii="Times New Roman" w:eastAsia="Times New Roman" w:hAnsi="Times New Roman" w:cs="Times New Roman"/>
          <w:sz w:val="24"/>
          <w:szCs w:val="32"/>
          <w:lang w:eastAsia="bg-BG"/>
        </w:rPr>
        <w:t>Конструкция:</w:t>
      </w:r>
    </w:p>
    <w:p w:rsidR="005D56EA" w:rsidRPr="005D56EA" w:rsidRDefault="005D56EA" w:rsidP="005D56E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5D56EA">
        <w:rPr>
          <w:rFonts w:ascii="Times New Roman" w:eastAsia="Times New Roman" w:hAnsi="Times New Roman" w:cs="Times New Roman"/>
          <w:sz w:val="24"/>
          <w:szCs w:val="32"/>
          <w:lang w:eastAsia="bg-BG"/>
        </w:rPr>
        <w:t>- Стени – горещовалцувана стомана – минимум 3,00 мм;</w:t>
      </w:r>
    </w:p>
    <w:p w:rsidR="005D56EA" w:rsidRPr="005D56EA" w:rsidRDefault="005D56EA" w:rsidP="005D56E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5D56EA">
        <w:rPr>
          <w:rFonts w:ascii="Times New Roman" w:eastAsia="Times New Roman" w:hAnsi="Times New Roman" w:cs="Times New Roman"/>
          <w:sz w:val="24"/>
          <w:szCs w:val="32"/>
          <w:lang w:eastAsia="bg-BG"/>
        </w:rPr>
        <w:t>- Дъно - горещовалцувана стомана – минимум 4,00 мм;</w:t>
      </w:r>
    </w:p>
    <w:p w:rsidR="005D56EA" w:rsidRPr="005D56EA" w:rsidRDefault="005D56EA" w:rsidP="005D56E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5D56EA">
        <w:rPr>
          <w:rFonts w:ascii="Times New Roman" w:eastAsia="Times New Roman" w:hAnsi="Times New Roman" w:cs="Times New Roman"/>
          <w:sz w:val="24"/>
          <w:szCs w:val="32"/>
          <w:lang w:eastAsia="bg-BG"/>
        </w:rPr>
        <w:t>- Оси – минимум Ф45 мм високоякостна стомана – 4 бр.;</w:t>
      </w:r>
    </w:p>
    <w:p w:rsidR="005D56EA" w:rsidRPr="005D56EA" w:rsidRDefault="005D56EA" w:rsidP="005D56E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5D56EA">
        <w:rPr>
          <w:rFonts w:ascii="Times New Roman" w:eastAsia="Times New Roman" w:hAnsi="Times New Roman" w:cs="Times New Roman"/>
          <w:sz w:val="24"/>
          <w:szCs w:val="32"/>
          <w:lang w:eastAsia="bg-BG"/>
        </w:rPr>
        <w:t>- Ограничителни планки на осите с дебелина минимум 8,00 мм;</w:t>
      </w:r>
    </w:p>
    <w:p w:rsidR="005D56EA" w:rsidRPr="005D56EA" w:rsidRDefault="005D56EA" w:rsidP="005D56E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5D56EA">
        <w:rPr>
          <w:rFonts w:ascii="Times New Roman" w:eastAsia="Times New Roman" w:hAnsi="Times New Roman" w:cs="Times New Roman"/>
          <w:sz w:val="24"/>
          <w:szCs w:val="32"/>
          <w:lang w:eastAsia="bg-BG"/>
        </w:rPr>
        <w:t>- Оребряване студено огънат профил минимум 80/50/4 мм;</w:t>
      </w:r>
    </w:p>
    <w:p w:rsidR="005D56EA" w:rsidRPr="005D56EA" w:rsidRDefault="005D56EA" w:rsidP="005D56E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5D56EA">
        <w:rPr>
          <w:rFonts w:ascii="Times New Roman" w:eastAsia="Times New Roman" w:hAnsi="Times New Roman" w:cs="Times New Roman"/>
          <w:sz w:val="24"/>
          <w:szCs w:val="32"/>
          <w:lang w:eastAsia="bg-BG"/>
        </w:rPr>
        <w:t>- Опори за стиковане – горещовалцуван винкел минимум 100/50/6 мм;</w:t>
      </w:r>
    </w:p>
    <w:p w:rsidR="005D56EA" w:rsidRPr="005D56EA" w:rsidRDefault="005D56EA" w:rsidP="005D56E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5D56EA">
        <w:rPr>
          <w:rFonts w:ascii="Times New Roman" w:eastAsia="Times New Roman" w:hAnsi="Times New Roman" w:cs="Times New Roman"/>
          <w:sz w:val="24"/>
          <w:szCs w:val="32"/>
          <w:lang w:eastAsia="bg-BG"/>
        </w:rPr>
        <w:t>- Дебелина на укрепващите профили – минимум 4,00 мм;</w:t>
      </w:r>
    </w:p>
    <w:p w:rsidR="005D56EA" w:rsidRPr="005D56EA" w:rsidRDefault="005D56EA" w:rsidP="005D56E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5D56EA">
        <w:rPr>
          <w:rFonts w:ascii="Times New Roman" w:eastAsia="Times New Roman" w:hAnsi="Times New Roman" w:cs="Times New Roman"/>
          <w:sz w:val="24"/>
          <w:szCs w:val="32"/>
          <w:lang w:eastAsia="bg-BG"/>
        </w:rPr>
        <w:t>- Укрепващи профили около отвора на контейнера – 60/40 мм;</w:t>
      </w:r>
    </w:p>
    <w:p w:rsidR="005D56EA" w:rsidRPr="009343F6" w:rsidRDefault="005D56EA" w:rsidP="005D56E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u w:val="single"/>
          <w:lang w:eastAsia="bg-BG"/>
        </w:rPr>
      </w:pPr>
      <w:r w:rsidRPr="005D56EA">
        <w:rPr>
          <w:rFonts w:ascii="Times New Roman" w:eastAsia="Times New Roman" w:hAnsi="Times New Roman" w:cs="Times New Roman"/>
          <w:sz w:val="24"/>
          <w:szCs w:val="32"/>
          <w:lang w:eastAsia="bg-BG"/>
        </w:rPr>
        <w:t xml:space="preserve">- Форма и захвати – </w:t>
      </w:r>
      <w:r w:rsidR="009343F6">
        <w:rPr>
          <w:rFonts w:ascii="Times New Roman" w:eastAsia="Times New Roman" w:hAnsi="Times New Roman" w:cs="Times New Roman"/>
          <w:b/>
          <w:i/>
          <w:sz w:val="24"/>
          <w:szCs w:val="32"/>
          <w:u w:val="single"/>
          <w:lang w:eastAsia="bg-BG"/>
        </w:rPr>
        <w:t>съгласно приложена схема</w:t>
      </w:r>
    </w:p>
    <w:p w:rsidR="005D56EA" w:rsidRPr="005D56EA" w:rsidRDefault="005D56EA" w:rsidP="005D56EA">
      <w:pPr>
        <w:numPr>
          <w:ilvl w:val="0"/>
          <w:numId w:val="1"/>
        </w:numPr>
        <w:spacing w:after="0" w:line="240" w:lineRule="auto"/>
        <w:ind w:left="284" w:right="-284" w:firstLine="0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5D56EA">
        <w:rPr>
          <w:rFonts w:ascii="Times New Roman" w:eastAsia="Times New Roman" w:hAnsi="Times New Roman" w:cs="Times New Roman"/>
          <w:sz w:val="24"/>
          <w:szCs w:val="32"/>
          <w:lang w:eastAsia="bg-BG"/>
        </w:rPr>
        <w:t>Обслужване - Съдовете да могат да бъдат обслужвани от автомобили за събиране на отпадъци, отговарящи на изискванията на БДС EN 1501-1:2011 + А1:2015 или еквивалент</w:t>
      </w:r>
      <w:r w:rsidRPr="005D56EA">
        <w:rPr>
          <w:rFonts w:ascii="Times New Roman" w:eastAsia="Times New Roman" w:hAnsi="Times New Roman" w:cs="Times New Roman"/>
          <w:sz w:val="24"/>
          <w:szCs w:val="32"/>
          <w:lang w:val="en-US" w:eastAsia="bg-BG"/>
        </w:rPr>
        <w:t>;</w:t>
      </w:r>
    </w:p>
    <w:p w:rsidR="005D56EA" w:rsidRPr="005D56EA" w:rsidRDefault="005D56EA" w:rsidP="005D56EA">
      <w:pPr>
        <w:numPr>
          <w:ilvl w:val="0"/>
          <w:numId w:val="1"/>
        </w:numPr>
        <w:spacing w:after="0" w:line="240" w:lineRule="auto"/>
        <w:ind w:left="284" w:right="-284" w:firstLine="0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5D56EA">
        <w:rPr>
          <w:rFonts w:ascii="Times New Roman" w:eastAsia="Times New Roman" w:hAnsi="Times New Roman" w:cs="Times New Roman"/>
          <w:sz w:val="24"/>
          <w:szCs w:val="32"/>
          <w:lang w:eastAsia="bg-BG"/>
        </w:rPr>
        <w:t>Изисквания за качество - Да отговарят на българските и европейски стандарти за съдове за отпадъци, и на изискванията за безопасност и здраве. Да не пропуска течности</w:t>
      </w:r>
      <w:r w:rsidRPr="005D56EA">
        <w:rPr>
          <w:rFonts w:ascii="Times New Roman" w:eastAsia="Times New Roman" w:hAnsi="Times New Roman" w:cs="Times New Roman"/>
          <w:sz w:val="24"/>
          <w:szCs w:val="32"/>
          <w:lang w:val="en-US" w:eastAsia="bg-BG"/>
        </w:rPr>
        <w:t>;</w:t>
      </w:r>
    </w:p>
    <w:p w:rsidR="005D56EA" w:rsidRDefault="005D56EA" w:rsidP="005D56EA">
      <w:pPr>
        <w:numPr>
          <w:ilvl w:val="0"/>
          <w:numId w:val="1"/>
        </w:numPr>
        <w:spacing w:after="0" w:line="240" w:lineRule="auto"/>
        <w:ind w:left="284" w:right="-284" w:firstLine="0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5D56EA">
        <w:rPr>
          <w:rFonts w:ascii="Times New Roman" w:eastAsia="Times New Roman" w:hAnsi="Times New Roman" w:cs="Times New Roman"/>
          <w:sz w:val="24"/>
          <w:szCs w:val="32"/>
          <w:lang w:eastAsia="bg-BG"/>
        </w:rPr>
        <w:t>Съдовете да са изработени съгласно норми DIN 30735 или еквивалент.</w:t>
      </w:r>
    </w:p>
    <w:p w:rsidR="005D56EA" w:rsidRDefault="005D56EA" w:rsidP="005D56EA">
      <w:pPr>
        <w:spacing w:after="0" w:line="240" w:lineRule="auto"/>
        <w:ind w:left="284"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</w:p>
    <w:p w:rsidR="005D56EA" w:rsidRPr="005D56EA" w:rsidRDefault="005D56EA" w:rsidP="005D56EA">
      <w:pPr>
        <w:spacing w:after="0" w:line="240" w:lineRule="auto"/>
        <w:ind w:left="284"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</w:p>
    <w:p w:rsidR="00AB1F03" w:rsidRPr="00AB1F03" w:rsidRDefault="00AB1F03" w:rsidP="00AB1F03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</w:pPr>
      <w:r w:rsidRPr="00AB1F03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>ПЕРИОД И МЯСТО НА ИЗПЪЛНЕНИЕ НА ПОРЪЧКАТА</w:t>
      </w:r>
    </w:p>
    <w:p w:rsidR="00AB1F03" w:rsidRPr="00AB1F03" w:rsidRDefault="00AB1F03" w:rsidP="00AB1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1F03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Изпълнението на поръчката стартира от датата на подписване на договора с Изпълнителя, като срокът не може да превишава</w:t>
      </w:r>
      <w:r w:rsidRPr="00AB1F0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25655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60 календарни дни</w:t>
      </w:r>
      <w:r w:rsidR="0025655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.</w:t>
      </w:r>
      <w:r w:rsidRPr="00AB1F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1F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Място на изпълнение: сградата на ОП </w:t>
      </w:r>
      <w:r w:rsidRPr="00AB1F0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«Благоустрояване» – гр. Габрово, бул. «Трети март» № 53</w:t>
      </w:r>
      <w:r w:rsidRPr="00AB1F0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AB1F03" w:rsidRPr="00AB1F03" w:rsidRDefault="00AB1F03" w:rsidP="00AB1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1F03">
        <w:rPr>
          <w:rFonts w:ascii="Times New Roman" w:eastAsia="Times New Roman" w:hAnsi="Times New Roman" w:cs="Times New Roman"/>
          <w:sz w:val="24"/>
          <w:szCs w:val="24"/>
          <w:lang w:eastAsia="bg-BG"/>
        </w:rPr>
        <w:t>Съдове за разделно събиране на отпадъци, ще се приемат във окомплектован вид и в готовност за експлоатация.</w:t>
      </w:r>
    </w:p>
    <w:p w:rsidR="00AB1F03" w:rsidRPr="00AB1F03" w:rsidRDefault="00AB1F03" w:rsidP="00AB1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B1F03" w:rsidRPr="00AB1F03" w:rsidRDefault="00AB1F03" w:rsidP="00AB1F0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AB1F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ГАРАНЦИОНЕН СРОК</w:t>
      </w:r>
    </w:p>
    <w:p w:rsidR="00AB1F03" w:rsidRPr="00AB1F03" w:rsidRDefault="00AB1F03" w:rsidP="00AB1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1F03">
        <w:rPr>
          <w:rFonts w:ascii="Times New Roman" w:eastAsia="Times New Roman" w:hAnsi="Times New Roman" w:cs="Times New Roman"/>
          <w:sz w:val="24"/>
          <w:szCs w:val="24"/>
          <w:lang w:eastAsia="bg-BG"/>
        </w:rPr>
        <w:t>Г</w:t>
      </w:r>
      <w:r w:rsidRPr="00AB1F0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аранционен срок </w:t>
      </w:r>
      <w:r w:rsidR="00CC0AF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e</w:t>
      </w:r>
      <w:r w:rsidRPr="00AB1F0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не </w:t>
      </w:r>
      <w:r w:rsidRPr="00AB1F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– кратък от </w:t>
      </w:r>
      <w:r w:rsidRPr="00AB1F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12 </w:t>
      </w:r>
      <w:r w:rsidRPr="00AB1F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(дванадесет) месеца и не по-дълъг от </w:t>
      </w:r>
      <w:r w:rsidRPr="00AB1F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36</w:t>
      </w:r>
      <w:r w:rsidRPr="00AB1F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B1F03">
        <w:rPr>
          <w:rFonts w:ascii="Times New Roman" w:eastAsia="Calibri" w:hAnsi="Times New Roman" w:cs="Times New Roman"/>
          <w:sz w:val="24"/>
          <w:szCs w:val="24"/>
          <w:lang w:eastAsia="bg-BG" w:bidi="bg-BG"/>
        </w:rPr>
        <w:t xml:space="preserve">(тридесет и шест) </w:t>
      </w:r>
      <w:r w:rsidRPr="00AB1F03">
        <w:rPr>
          <w:rFonts w:ascii="Times New Roman" w:eastAsia="Times New Roman" w:hAnsi="Times New Roman" w:cs="Times New Roman"/>
          <w:sz w:val="24"/>
          <w:szCs w:val="24"/>
          <w:lang w:eastAsia="bg-BG"/>
        </w:rPr>
        <w:t>месеца.</w:t>
      </w:r>
    </w:p>
    <w:p w:rsidR="00AB1F03" w:rsidRPr="00AB1F03" w:rsidRDefault="00443AB6" w:rsidP="00AB1F03">
      <w:pPr>
        <w:spacing w:before="100" w:beforeAutospacing="1" w:after="100" w:afterAutospacing="1" w:line="27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AB6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4.</w:t>
      </w:r>
      <w:r w:rsidR="00AB1F03" w:rsidRPr="00443A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B1F03" w:rsidRPr="00AB1F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предаването на съдовете за разделно събиране на отпадъци, избраният за изпълнител участник, ще предостави </w:t>
      </w:r>
      <w:r w:rsidR="00AB1F03" w:rsidRPr="00AB1F0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указания за експлоатация и безопасност на български език, сертификати/декларации за съответствие и/или протоколи от лабораторни изследвания за качество, доказващи съответствието на предлаганите от него съдове за разделно събиране на отпадъци с изискванията на Възложителя.</w:t>
      </w:r>
    </w:p>
    <w:p w:rsidR="00AB1F03" w:rsidRPr="00AB1F03" w:rsidRDefault="00AB1F03" w:rsidP="00AB1F03">
      <w:pPr>
        <w:spacing w:before="100" w:beforeAutospacing="1" w:after="100" w:afterAutospacing="1" w:line="27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1F03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Забележка</w:t>
      </w:r>
      <w:r w:rsidRPr="00AB1F03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AB1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1F03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Възложителят си запазва правото, ако при приемането на доставката има неотговарящи параметри от Предложението за изпълнение на участника и/или не се предоставя</w:t>
      </w:r>
      <w:r w:rsidR="0025655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 необходимите документи по т. </w:t>
      </w:r>
      <w:proofErr w:type="gramStart"/>
      <w:r w:rsidR="00443AB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4</w:t>
      </w:r>
      <w:r w:rsidRPr="00AB1F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не подпише приемо-предавателен протокол и да не приеме доставката.</w:t>
      </w:r>
      <w:proofErr w:type="gramEnd"/>
    </w:p>
    <w:p w:rsidR="005D56EA" w:rsidRDefault="005D56EA" w:rsidP="005D56E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56EA" w:rsidRPr="005D56EA" w:rsidRDefault="005D56EA" w:rsidP="005D56E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D56EA" w:rsidRPr="005D56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27665"/>
    <w:multiLevelType w:val="hybridMultilevel"/>
    <w:tmpl w:val="829E7C2E"/>
    <w:lvl w:ilvl="0" w:tplc="C05C08E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5C93304A"/>
    <w:multiLevelType w:val="multilevel"/>
    <w:tmpl w:val="214E325E"/>
    <w:lvl w:ilvl="0">
      <w:start w:val="2"/>
      <w:numFmt w:val="decimal"/>
      <w:lvlText w:val="%1."/>
      <w:lvlJc w:val="left"/>
      <w:pPr>
        <w:ind w:left="21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578" w:hanging="360"/>
      </w:pPr>
    </w:lvl>
    <w:lvl w:ilvl="2">
      <w:start w:val="1"/>
      <w:numFmt w:val="decimal"/>
      <w:isLgl/>
      <w:lvlText w:val="%1.%2.%3."/>
      <w:lvlJc w:val="left"/>
      <w:pPr>
        <w:ind w:left="1298" w:hanging="720"/>
      </w:pPr>
    </w:lvl>
    <w:lvl w:ilvl="3">
      <w:start w:val="1"/>
      <w:numFmt w:val="decimal"/>
      <w:isLgl/>
      <w:lvlText w:val="%1.%2.%3.%4."/>
      <w:lvlJc w:val="left"/>
      <w:pPr>
        <w:ind w:left="1658" w:hanging="720"/>
      </w:pPr>
    </w:lvl>
    <w:lvl w:ilvl="4">
      <w:start w:val="1"/>
      <w:numFmt w:val="decimal"/>
      <w:isLgl/>
      <w:lvlText w:val="%1.%2.%3.%4.%5."/>
      <w:lvlJc w:val="left"/>
      <w:pPr>
        <w:ind w:left="2378" w:hanging="1080"/>
      </w:pPr>
    </w:lvl>
    <w:lvl w:ilvl="5">
      <w:start w:val="1"/>
      <w:numFmt w:val="decimal"/>
      <w:isLgl/>
      <w:lvlText w:val="%1.%2.%3.%4.%5.%6."/>
      <w:lvlJc w:val="left"/>
      <w:pPr>
        <w:ind w:left="2738" w:hanging="1080"/>
      </w:pPr>
    </w:lvl>
    <w:lvl w:ilvl="6">
      <w:start w:val="1"/>
      <w:numFmt w:val="decimal"/>
      <w:isLgl/>
      <w:lvlText w:val="%1.%2.%3.%4.%5.%6.%7."/>
      <w:lvlJc w:val="left"/>
      <w:pPr>
        <w:ind w:left="3458" w:hanging="1440"/>
      </w:pPr>
    </w:lvl>
    <w:lvl w:ilvl="7">
      <w:start w:val="1"/>
      <w:numFmt w:val="decimal"/>
      <w:isLgl/>
      <w:lvlText w:val="%1.%2.%3.%4.%5.%6.%7.%8."/>
      <w:lvlJc w:val="left"/>
      <w:pPr>
        <w:ind w:left="3818" w:hanging="1440"/>
      </w:pPr>
    </w:lvl>
    <w:lvl w:ilvl="8">
      <w:start w:val="1"/>
      <w:numFmt w:val="decimal"/>
      <w:isLgl/>
      <w:lvlText w:val="%1.%2.%3.%4.%5.%6.%7.%8.%9."/>
      <w:lvlJc w:val="left"/>
      <w:pPr>
        <w:ind w:left="4538" w:hanging="1800"/>
      </w:pPr>
    </w:lvl>
  </w:abstractNum>
  <w:abstractNum w:abstractNumId="2">
    <w:nsid w:val="5C9929BE"/>
    <w:multiLevelType w:val="hybridMultilevel"/>
    <w:tmpl w:val="3482EAAE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9D"/>
    <w:rsid w:val="00256554"/>
    <w:rsid w:val="00381F00"/>
    <w:rsid w:val="00443AB6"/>
    <w:rsid w:val="005D56EA"/>
    <w:rsid w:val="009343F6"/>
    <w:rsid w:val="00A47D9D"/>
    <w:rsid w:val="00AB1F03"/>
    <w:rsid w:val="00BC103A"/>
    <w:rsid w:val="00CC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Йоана Иванова</dc:creator>
  <cp:keywords/>
  <dc:description/>
  <cp:lastModifiedBy>Йоана Иванова</cp:lastModifiedBy>
  <cp:revision>12</cp:revision>
  <cp:lastPrinted>2019-05-09T07:07:00Z</cp:lastPrinted>
  <dcterms:created xsi:type="dcterms:W3CDTF">2019-04-22T12:46:00Z</dcterms:created>
  <dcterms:modified xsi:type="dcterms:W3CDTF">2019-05-10T13:30:00Z</dcterms:modified>
</cp:coreProperties>
</file>